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602C" w14:textId="7F9C0330" w:rsidR="00B01858" w:rsidRDefault="00644F90" w:rsidP="00760095">
      <w:pPr>
        <w:rPr>
          <w:rFonts w:ascii="Calibri" w:hAnsi="Calibri" w:cs="Calibri"/>
          <w:b/>
          <w:bCs/>
          <w:sz w:val="22"/>
          <w:szCs w:val="22"/>
        </w:rPr>
      </w:pPr>
      <w:r>
        <w:rPr>
          <w:rFonts w:ascii="Calibri" w:hAnsi="Calibri" w:cs="Calibri"/>
          <w:b/>
          <w:bCs/>
          <w:sz w:val="22"/>
          <w:szCs w:val="22"/>
        </w:rPr>
        <w:t xml:space="preserve"> </w:t>
      </w:r>
    </w:p>
    <w:p w14:paraId="15D72696" w14:textId="6FBF3D73" w:rsidR="007F75C4" w:rsidRPr="00F80CEC" w:rsidRDefault="007F75C4" w:rsidP="00760095">
      <w:pPr>
        <w:rPr>
          <w:rFonts w:ascii="Times New Roman" w:hAnsi="Times New Roman" w:cs="Times New Roman"/>
          <w:b/>
          <w:bCs/>
        </w:rPr>
      </w:pPr>
      <w:r w:rsidRPr="00F80CEC">
        <w:rPr>
          <w:rFonts w:ascii="Times New Roman" w:hAnsi="Times New Roman" w:cs="Times New Roman"/>
          <w:b/>
          <w:bCs/>
        </w:rPr>
        <w:t>Za takojšnjo objavo</w:t>
      </w:r>
    </w:p>
    <w:p w14:paraId="3F213F51" w14:textId="77777777" w:rsidR="00F80CEC" w:rsidRPr="00F80CEC" w:rsidRDefault="00F80CEC" w:rsidP="00760095">
      <w:pPr>
        <w:rPr>
          <w:rFonts w:ascii="Times New Roman" w:hAnsi="Times New Roman" w:cs="Times New Roman"/>
          <w:b/>
          <w:bCs/>
        </w:rPr>
      </w:pPr>
    </w:p>
    <w:p w14:paraId="189DDD0A" w14:textId="1CAC11F0" w:rsidR="00F80CEC" w:rsidRPr="00F80CEC" w:rsidRDefault="007F75C4" w:rsidP="00F80CEC">
      <w:pPr>
        <w:rPr>
          <w:rFonts w:ascii="Times New Roman" w:hAnsi="Times New Roman" w:cs="Times New Roman"/>
          <w:b/>
          <w:bCs/>
        </w:rPr>
      </w:pPr>
      <w:r w:rsidRPr="76F4C7DA">
        <w:rPr>
          <w:rFonts w:ascii="Times New Roman" w:hAnsi="Times New Roman" w:cs="Times New Roman"/>
          <w:b/>
          <w:bCs/>
        </w:rPr>
        <w:t>SPOROČILO ZA MEDIJE</w:t>
      </w:r>
      <w:r w:rsidR="00F80CEC" w:rsidRPr="76F4C7DA">
        <w:rPr>
          <w:rFonts w:ascii="Times New Roman" w:hAnsi="Times New Roman" w:cs="Times New Roman"/>
          <w:b/>
          <w:bCs/>
        </w:rPr>
        <w:t xml:space="preserve">                                                      Dravograd, </w:t>
      </w:r>
      <w:r w:rsidR="00A72DF8">
        <w:rPr>
          <w:rFonts w:ascii="Times New Roman" w:hAnsi="Times New Roman" w:cs="Times New Roman"/>
          <w:b/>
          <w:bCs/>
        </w:rPr>
        <w:t>7. marec 2025</w:t>
      </w:r>
    </w:p>
    <w:p w14:paraId="0CA32F9A" w14:textId="77777777" w:rsidR="00F80CEC" w:rsidRPr="00F80CEC" w:rsidRDefault="00F80CEC" w:rsidP="00760095">
      <w:pPr>
        <w:rPr>
          <w:rFonts w:ascii="Times New Roman" w:hAnsi="Times New Roman" w:cs="Times New Roman"/>
          <w:b/>
          <w:bCs/>
          <w:sz w:val="22"/>
          <w:szCs w:val="22"/>
        </w:rPr>
      </w:pPr>
    </w:p>
    <w:p w14:paraId="046C9132" w14:textId="63140AC0" w:rsidR="004E4100" w:rsidRPr="00F80CEC" w:rsidRDefault="00A72DF8" w:rsidP="00760095">
      <w:pPr>
        <w:rPr>
          <w:rFonts w:ascii="Times New Roman" w:hAnsi="Times New Roman" w:cs="Times New Roman"/>
          <w:b/>
          <w:bCs/>
          <w:sz w:val="28"/>
          <w:szCs w:val="28"/>
        </w:rPr>
      </w:pPr>
      <w:r>
        <w:rPr>
          <w:rFonts w:ascii="Times New Roman" w:hAnsi="Times New Roman" w:cs="Times New Roman"/>
          <w:b/>
          <w:bCs/>
          <w:sz w:val="28"/>
          <w:szCs w:val="28"/>
        </w:rPr>
        <w:t xml:space="preserve">Potekala je 2. redna seja </w:t>
      </w:r>
      <w:r w:rsidR="00D13111">
        <w:rPr>
          <w:rFonts w:ascii="Times New Roman" w:hAnsi="Times New Roman" w:cs="Times New Roman"/>
          <w:b/>
          <w:bCs/>
          <w:sz w:val="28"/>
          <w:szCs w:val="28"/>
        </w:rPr>
        <w:t>Svet</w:t>
      </w:r>
      <w:r>
        <w:rPr>
          <w:rFonts w:ascii="Times New Roman" w:hAnsi="Times New Roman" w:cs="Times New Roman"/>
          <w:b/>
          <w:bCs/>
          <w:sz w:val="28"/>
          <w:szCs w:val="28"/>
        </w:rPr>
        <w:t>a</w:t>
      </w:r>
      <w:r w:rsidR="00D13111">
        <w:rPr>
          <w:rFonts w:ascii="Times New Roman" w:hAnsi="Times New Roman" w:cs="Times New Roman"/>
          <w:b/>
          <w:bCs/>
          <w:sz w:val="28"/>
          <w:szCs w:val="28"/>
        </w:rPr>
        <w:t xml:space="preserve"> Koroške regije</w:t>
      </w:r>
    </w:p>
    <w:p w14:paraId="752F0162" w14:textId="06D6133C" w:rsidR="004E4100" w:rsidRPr="00F80CEC" w:rsidRDefault="004E4100" w:rsidP="004E4100">
      <w:pPr>
        <w:jc w:val="center"/>
        <w:rPr>
          <w:rFonts w:ascii="Times New Roman" w:hAnsi="Times New Roman" w:cs="Times New Roman"/>
          <w:sz w:val="22"/>
          <w:szCs w:val="22"/>
        </w:rPr>
      </w:pPr>
    </w:p>
    <w:p w14:paraId="7284BE65" w14:textId="6624E709" w:rsidR="00A72DF8" w:rsidRPr="00503D76" w:rsidRDefault="00D13111" w:rsidP="00F80CEC">
      <w:pPr>
        <w:jc w:val="both"/>
        <w:rPr>
          <w:rFonts w:ascii="Times New Roman" w:hAnsi="Times New Roman" w:cs="Times New Roman"/>
          <w:b/>
          <w:bCs/>
        </w:rPr>
      </w:pPr>
      <w:r w:rsidRPr="00503D76">
        <w:rPr>
          <w:rFonts w:ascii="Times New Roman" w:hAnsi="Times New Roman" w:cs="Times New Roman"/>
          <w:b/>
          <w:bCs/>
        </w:rPr>
        <w:t>Na Občini Muta</w:t>
      </w:r>
      <w:r w:rsidR="00760095" w:rsidRPr="00503D76">
        <w:rPr>
          <w:rFonts w:ascii="Times New Roman" w:hAnsi="Times New Roman" w:cs="Times New Roman"/>
          <w:b/>
          <w:bCs/>
        </w:rPr>
        <w:t xml:space="preserve"> je danes</w:t>
      </w:r>
      <w:r w:rsidR="005616DC" w:rsidRPr="00503D76">
        <w:rPr>
          <w:rFonts w:ascii="Times New Roman" w:hAnsi="Times New Roman" w:cs="Times New Roman"/>
          <w:b/>
          <w:bCs/>
        </w:rPr>
        <w:t xml:space="preserve">, v petek, </w:t>
      </w:r>
      <w:r w:rsidR="00A72DF8" w:rsidRPr="00503D76">
        <w:rPr>
          <w:rFonts w:ascii="Times New Roman" w:hAnsi="Times New Roman" w:cs="Times New Roman"/>
          <w:b/>
          <w:bCs/>
        </w:rPr>
        <w:t>7. 3. 2025</w:t>
      </w:r>
      <w:r w:rsidR="00760095" w:rsidRPr="00503D76">
        <w:rPr>
          <w:rFonts w:ascii="Times New Roman" w:hAnsi="Times New Roman" w:cs="Times New Roman"/>
          <w:b/>
          <w:bCs/>
        </w:rPr>
        <w:t xml:space="preserve"> potekal</w:t>
      </w:r>
      <w:r w:rsidR="00A72DF8" w:rsidRPr="00503D76">
        <w:rPr>
          <w:rFonts w:ascii="Times New Roman" w:hAnsi="Times New Roman" w:cs="Times New Roman"/>
          <w:b/>
          <w:bCs/>
        </w:rPr>
        <w:t>a 2. redna seja</w:t>
      </w:r>
      <w:r w:rsidR="00760095" w:rsidRPr="00503D76">
        <w:rPr>
          <w:rFonts w:ascii="Times New Roman" w:hAnsi="Times New Roman" w:cs="Times New Roman"/>
          <w:b/>
          <w:bCs/>
        </w:rPr>
        <w:t xml:space="preserve"> </w:t>
      </w:r>
      <w:r w:rsidR="0029743A" w:rsidRPr="00503D76">
        <w:rPr>
          <w:rFonts w:ascii="Times New Roman" w:hAnsi="Times New Roman" w:cs="Times New Roman"/>
          <w:b/>
          <w:bCs/>
        </w:rPr>
        <w:t>Svet</w:t>
      </w:r>
      <w:r w:rsidR="00A72DF8" w:rsidRPr="00503D76">
        <w:rPr>
          <w:rFonts w:ascii="Times New Roman" w:hAnsi="Times New Roman" w:cs="Times New Roman"/>
          <w:b/>
          <w:bCs/>
        </w:rPr>
        <w:t>a</w:t>
      </w:r>
      <w:r w:rsidR="0029743A" w:rsidRPr="00503D76">
        <w:rPr>
          <w:rFonts w:ascii="Times New Roman" w:hAnsi="Times New Roman" w:cs="Times New Roman"/>
          <w:b/>
          <w:bCs/>
        </w:rPr>
        <w:t xml:space="preserve"> Korošk</w:t>
      </w:r>
      <w:r w:rsidR="00A72DF8" w:rsidRPr="00503D76">
        <w:rPr>
          <w:rFonts w:ascii="Times New Roman" w:hAnsi="Times New Roman" w:cs="Times New Roman"/>
          <w:b/>
          <w:bCs/>
        </w:rPr>
        <w:t>e</w:t>
      </w:r>
      <w:r w:rsidR="0029743A" w:rsidRPr="00503D76">
        <w:rPr>
          <w:rFonts w:ascii="Times New Roman" w:hAnsi="Times New Roman" w:cs="Times New Roman"/>
          <w:b/>
          <w:bCs/>
        </w:rPr>
        <w:t xml:space="preserve"> regije, k</w:t>
      </w:r>
      <w:r w:rsidR="00A72DF8" w:rsidRPr="00503D76">
        <w:rPr>
          <w:rFonts w:ascii="Times New Roman" w:hAnsi="Times New Roman" w:cs="Times New Roman"/>
          <w:b/>
          <w:bCs/>
        </w:rPr>
        <w:t xml:space="preserve">i jo je vodila predsedujoča </w:t>
      </w:r>
      <w:r w:rsidR="00EA4EDE" w:rsidRPr="00503D76">
        <w:rPr>
          <w:rFonts w:ascii="Times New Roman" w:hAnsi="Times New Roman" w:cs="Times New Roman"/>
          <w:b/>
          <w:bCs/>
        </w:rPr>
        <w:t xml:space="preserve">županja Občine Muta Angelica Mrak. </w:t>
      </w:r>
      <w:r w:rsidR="0044027D" w:rsidRPr="00503D76">
        <w:rPr>
          <w:rFonts w:ascii="Times New Roman" w:hAnsi="Times New Roman" w:cs="Times New Roman"/>
          <w:b/>
          <w:bCs/>
        </w:rPr>
        <w:t>RRA Koroška je na</w:t>
      </w:r>
      <w:r w:rsidR="00321BC8" w:rsidRPr="00503D76">
        <w:rPr>
          <w:rFonts w:ascii="Times New Roman" w:hAnsi="Times New Roman" w:cs="Times New Roman"/>
          <w:b/>
          <w:bCs/>
        </w:rPr>
        <w:t xml:space="preserve"> sej</w:t>
      </w:r>
      <w:r w:rsidR="0044027D" w:rsidRPr="00503D76">
        <w:rPr>
          <w:rFonts w:ascii="Times New Roman" w:hAnsi="Times New Roman" w:cs="Times New Roman"/>
          <w:b/>
          <w:bCs/>
        </w:rPr>
        <w:t>i predstavila</w:t>
      </w:r>
      <w:r w:rsidR="00321BC8" w:rsidRPr="00503D76">
        <w:rPr>
          <w:rFonts w:ascii="Times New Roman" w:hAnsi="Times New Roman" w:cs="Times New Roman"/>
          <w:b/>
          <w:bCs/>
        </w:rPr>
        <w:t xml:space="preserve"> </w:t>
      </w:r>
      <w:r w:rsidR="00A72DF8" w:rsidRPr="00503D76">
        <w:rPr>
          <w:rFonts w:ascii="Times New Roman" w:hAnsi="Times New Roman" w:cs="Times New Roman"/>
          <w:b/>
          <w:bCs/>
        </w:rPr>
        <w:t xml:space="preserve">aktualno problematiko glede usklajevanja projektov iz osnutka Dogovora za razvoj regije Koroška, optimizacijo sredstev kohezijske politike in regionalnega razvoja v Sloveniji po letu 2027, </w:t>
      </w:r>
      <w:r w:rsidR="00E04C9E">
        <w:rPr>
          <w:rFonts w:ascii="Times New Roman" w:hAnsi="Times New Roman" w:cs="Times New Roman"/>
          <w:b/>
          <w:bCs/>
        </w:rPr>
        <w:t>I</w:t>
      </w:r>
      <w:r w:rsidR="00A72DF8" w:rsidRPr="00503D76">
        <w:rPr>
          <w:rFonts w:ascii="Times New Roman" w:hAnsi="Times New Roman" w:cs="Times New Roman"/>
          <w:b/>
          <w:bCs/>
        </w:rPr>
        <w:t>zhodišč</w:t>
      </w:r>
      <w:r w:rsidR="00E04C9E">
        <w:rPr>
          <w:rFonts w:ascii="Times New Roman" w:hAnsi="Times New Roman" w:cs="Times New Roman"/>
          <w:b/>
          <w:bCs/>
        </w:rPr>
        <w:t>a</w:t>
      </w:r>
      <w:r w:rsidR="00A72DF8" w:rsidRPr="00503D76">
        <w:rPr>
          <w:rFonts w:ascii="Times New Roman" w:hAnsi="Times New Roman" w:cs="Times New Roman"/>
          <w:b/>
          <w:bCs/>
        </w:rPr>
        <w:t xml:space="preserve"> za pripravo Regionalnega prostorskega plana za Koroško razvojno regijo ter </w:t>
      </w:r>
      <w:r w:rsidR="00115632">
        <w:rPr>
          <w:rFonts w:ascii="Times New Roman" w:hAnsi="Times New Roman" w:cs="Times New Roman"/>
          <w:b/>
          <w:bCs/>
        </w:rPr>
        <w:t>aktivnosti na projektu R</w:t>
      </w:r>
      <w:r w:rsidR="00A72DF8" w:rsidRPr="00503D76">
        <w:rPr>
          <w:rFonts w:ascii="Times New Roman" w:hAnsi="Times New Roman" w:cs="Times New Roman"/>
          <w:b/>
          <w:bCs/>
        </w:rPr>
        <w:t>egijsko zavetišče za zapuščene živali na Koroškem.</w:t>
      </w:r>
    </w:p>
    <w:p w14:paraId="3FB310E5" w14:textId="5A5E943F" w:rsidR="00866731" w:rsidRPr="008B17E9" w:rsidRDefault="00A72DF8" w:rsidP="008B17E9">
      <w:pPr>
        <w:pStyle w:val="paragraph"/>
        <w:spacing w:before="0" w:beforeAutospacing="0" w:after="0" w:afterAutospacing="0"/>
        <w:jc w:val="both"/>
        <w:textAlignment w:val="baseline"/>
        <w:rPr>
          <w:color w:val="000000" w:themeColor="text1"/>
          <w:lang w:val="en-US"/>
        </w:rPr>
      </w:pPr>
      <w:r w:rsidRPr="00503D76">
        <w:t xml:space="preserve">Direktor Regionalne razvojne agencije za Koroško Uroš Rozman je najprej predstavil  aktualno problematiko glede usklajevanja projektov iz osnutka </w:t>
      </w:r>
      <w:r w:rsidRPr="00F12A53">
        <w:rPr>
          <w:b/>
          <w:bCs/>
        </w:rPr>
        <w:t>Dogovora za razvoj regije Korošk</w:t>
      </w:r>
      <w:r w:rsidR="00AC190C" w:rsidRPr="00F12A53">
        <w:rPr>
          <w:b/>
          <w:bCs/>
        </w:rPr>
        <w:t>e</w:t>
      </w:r>
      <w:r w:rsidR="00F54A3E">
        <w:rPr>
          <w:b/>
          <w:bCs/>
        </w:rPr>
        <w:t xml:space="preserve"> </w:t>
      </w:r>
      <w:r w:rsidR="00F54A3E" w:rsidRPr="002C6C5A">
        <w:t>ter</w:t>
      </w:r>
      <w:r w:rsidR="00F54A3E">
        <w:rPr>
          <w:b/>
          <w:bCs/>
        </w:rPr>
        <w:t xml:space="preserve"> </w:t>
      </w:r>
      <w:r w:rsidR="00F54A3E" w:rsidRPr="00FA066B">
        <w:t>p</w:t>
      </w:r>
      <w:r w:rsidRPr="00503D76">
        <w:t>risotne</w:t>
      </w:r>
      <w:r w:rsidR="00C015F3" w:rsidRPr="00866731">
        <w:rPr>
          <w:rStyle w:val="normaltextrun"/>
          <w:rFonts w:eastAsiaTheme="majorEastAsia"/>
          <w:color w:val="000000" w:themeColor="text1"/>
          <w:position w:val="1"/>
        </w:rPr>
        <w:t xml:space="preserve"> seznanil z informacijami o poteku teritorialnega razvojnega dialoga in problematiko glede usklajevanja projektov iz osnutka Dogovora za razvoj regije Koroška.</w:t>
      </w:r>
      <w:r w:rsidR="00C015F3" w:rsidRPr="00866731">
        <w:rPr>
          <w:rStyle w:val="eop"/>
          <w:rFonts w:eastAsiaTheme="majorEastAsia"/>
          <w:color w:val="000000" w:themeColor="text1"/>
          <w:lang w:val="en-US"/>
        </w:rPr>
        <w:t>​</w:t>
      </w:r>
      <w:r w:rsidR="00CE21C5">
        <w:rPr>
          <w:rStyle w:val="eop"/>
          <w:rFonts w:eastAsiaTheme="majorEastAsia"/>
          <w:color w:val="000000" w:themeColor="text1"/>
          <w:lang w:val="en-US"/>
        </w:rPr>
        <w:t xml:space="preserve"> S </w:t>
      </w:r>
      <w:r w:rsidRPr="00503D76">
        <w:t xml:space="preserve">strani MKRR in MZI </w:t>
      </w:r>
      <w:r w:rsidR="002500D1">
        <w:t>so prejeli</w:t>
      </w:r>
      <w:r w:rsidRPr="00503D76">
        <w:t xml:space="preserve"> </w:t>
      </w:r>
      <w:r w:rsidR="00AC190C" w:rsidRPr="00503D76">
        <w:t xml:space="preserve">povratno </w:t>
      </w:r>
      <w:r w:rsidRPr="00503D76">
        <w:t>informacijo</w:t>
      </w:r>
      <w:r w:rsidR="00AC190C" w:rsidRPr="00503D76">
        <w:t xml:space="preserve"> glede na oddano dokumentacijo o neprimernosti nekaterih projektov </w:t>
      </w:r>
      <w:r w:rsidRPr="00503D76">
        <w:t xml:space="preserve"> </w:t>
      </w:r>
      <w:r w:rsidR="005B7FCB">
        <w:t>(</w:t>
      </w:r>
      <w:r w:rsidRPr="00503D76">
        <w:t>predvsem problematik</w:t>
      </w:r>
      <w:r w:rsidR="00AC190C" w:rsidRPr="00503D76">
        <w:t>o</w:t>
      </w:r>
      <w:r w:rsidRPr="00503D76">
        <w:t xml:space="preserve"> pokopališč</w:t>
      </w:r>
      <w:r w:rsidR="005B7FCB">
        <w:t>)</w:t>
      </w:r>
      <w:r w:rsidR="00AC190C" w:rsidRPr="00503D76">
        <w:t xml:space="preserve">, ki jo navajajo. Župani so se ostro odzvali ter odločno podali mnenje, da so sami domačo nalogo opravili in da je zaskrbljujoče delovanje države, ki nedosledno spreminjajo pravila igre. To se jim zdi nedopustno, saj so mnenja, da je sredstva potrebno počrpati v celoti kot je bilo prvotno tudi zastavljeno. </w:t>
      </w:r>
      <w:r w:rsidR="00866731" w:rsidRPr="00866731">
        <w:rPr>
          <w:rStyle w:val="normaltextrun"/>
          <w:rFonts w:eastAsiaTheme="majorEastAsia"/>
          <w:color w:val="000000" w:themeColor="text1"/>
          <w:position w:val="1"/>
        </w:rPr>
        <w:t xml:space="preserve">Svet Koroške regije poziva pristojna ministrstva (MKRR, MNVP, MZI, MOPE), da v celoti upoštevajo seznam projektov, ki jih je Koroška regija posredovala na 2. poziv DRR oktobra 2024, saj so bili pripravljeni skladno z usmeritvami poziva. V kolikor finančni obseg predlaganih projektov Koroške regije ni skladen z alokacijami po prednostnih ciljih, pozivamo ministrstva, da izvedejo realokacijo sredstev znotraj </w:t>
      </w:r>
      <w:r w:rsidR="001A30C8">
        <w:rPr>
          <w:rStyle w:val="normaltextrun"/>
          <w:rFonts w:eastAsiaTheme="majorEastAsia"/>
          <w:color w:val="000000" w:themeColor="text1"/>
          <w:position w:val="1"/>
        </w:rPr>
        <w:t>operativnega programa</w:t>
      </w:r>
      <w:r w:rsidR="00866731" w:rsidRPr="00866731">
        <w:rPr>
          <w:rStyle w:val="normaltextrun"/>
          <w:rFonts w:eastAsiaTheme="majorEastAsia"/>
          <w:color w:val="000000" w:themeColor="text1"/>
          <w:position w:val="1"/>
        </w:rPr>
        <w:t xml:space="preserve"> oz. med cilji v okviru „overcommitmenta“.</w:t>
      </w:r>
      <w:r w:rsidR="00866731" w:rsidRPr="00866731">
        <w:rPr>
          <w:rStyle w:val="eop"/>
          <w:rFonts w:eastAsiaTheme="majorEastAsia"/>
          <w:color w:val="000000" w:themeColor="text1"/>
        </w:rPr>
        <w:t>​</w:t>
      </w:r>
    </w:p>
    <w:p w14:paraId="3B57C712" w14:textId="77777777" w:rsidR="00866731" w:rsidRPr="00503D76" w:rsidRDefault="00866731" w:rsidP="00F80CEC">
      <w:pPr>
        <w:jc w:val="both"/>
        <w:rPr>
          <w:rFonts w:ascii="Times New Roman" w:hAnsi="Times New Roman" w:cs="Times New Roman"/>
        </w:rPr>
      </w:pPr>
    </w:p>
    <w:p w14:paraId="64026CC3" w14:textId="456C8B64" w:rsidR="001D40E6" w:rsidRPr="002D6668" w:rsidRDefault="00AC190C" w:rsidP="00F80CEC">
      <w:pPr>
        <w:jc w:val="both"/>
        <w:rPr>
          <w:rFonts w:ascii="Times New Roman" w:hAnsi="Times New Roman" w:cs="Times New Roman"/>
          <w:b/>
          <w:bCs/>
        </w:rPr>
      </w:pPr>
      <w:r w:rsidRPr="00503D76">
        <w:rPr>
          <w:rFonts w:ascii="Times New Roman" w:hAnsi="Times New Roman" w:cs="Times New Roman"/>
        </w:rPr>
        <w:t xml:space="preserve">S strani direktorja RRA Koroške g. Rozmana je sledila predstavitev glede </w:t>
      </w:r>
      <w:r w:rsidRPr="00F12A53">
        <w:rPr>
          <w:rFonts w:ascii="Times New Roman" w:hAnsi="Times New Roman" w:cs="Times New Roman"/>
          <w:b/>
          <w:bCs/>
        </w:rPr>
        <w:t>optimizacije sredstev kohezijske politike in regionalnega razvoja v Sloveniji po letu 2027.</w:t>
      </w:r>
      <w:r w:rsidR="002D6668">
        <w:rPr>
          <w:rFonts w:ascii="Times New Roman" w:hAnsi="Times New Roman" w:cs="Times New Roman"/>
          <w:b/>
          <w:bCs/>
        </w:rPr>
        <w:t xml:space="preserve"> </w:t>
      </w:r>
      <w:r w:rsidR="009814B2" w:rsidRPr="009814B2">
        <w:rPr>
          <w:rStyle w:val="normaltextrun"/>
          <w:rFonts w:ascii="Times New Roman" w:hAnsi="Times New Roman" w:cs="Times New Roman"/>
          <w:color w:val="000000" w:themeColor="text1"/>
          <w:position w:val="2"/>
          <w:shd w:val="clear" w:color="auto" w:fill="F5F5F5"/>
        </w:rPr>
        <w:t>Svet Koroške regije v perspektivi med letoma 2028-2034 podpira delitev kohezijskih regij na vzhodno in zahodno ter za vzhod ločen operativni program in organ upravljanja.</w:t>
      </w:r>
    </w:p>
    <w:p w14:paraId="477BA87D" w14:textId="77777777" w:rsidR="00603458" w:rsidRDefault="00603458" w:rsidP="00F80CEC">
      <w:pPr>
        <w:jc w:val="both"/>
        <w:rPr>
          <w:rFonts w:ascii="Times New Roman" w:hAnsi="Times New Roman" w:cs="Times New Roman"/>
        </w:rPr>
      </w:pPr>
    </w:p>
    <w:p w14:paraId="6B4D7514" w14:textId="77777777" w:rsidR="00603458" w:rsidRDefault="00603458" w:rsidP="00F80CEC">
      <w:pPr>
        <w:jc w:val="both"/>
        <w:rPr>
          <w:rFonts w:ascii="Times New Roman" w:hAnsi="Times New Roman" w:cs="Times New Roman"/>
        </w:rPr>
      </w:pPr>
    </w:p>
    <w:p w14:paraId="0A2E0B04" w14:textId="77777777" w:rsidR="00603458" w:rsidRDefault="00603458" w:rsidP="00F80CEC">
      <w:pPr>
        <w:jc w:val="both"/>
        <w:rPr>
          <w:rFonts w:ascii="Times New Roman" w:hAnsi="Times New Roman" w:cs="Times New Roman"/>
        </w:rPr>
      </w:pPr>
    </w:p>
    <w:p w14:paraId="3BB3A805" w14:textId="77777777" w:rsidR="00603458" w:rsidRDefault="00603458" w:rsidP="00F80CEC">
      <w:pPr>
        <w:jc w:val="both"/>
        <w:rPr>
          <w:rFonts w:ascii="Times New Roman" w:hAnsi="Times New Roman" w:cs="Times New Roman"/>
        </w:rPr>
      </w:pPr>
    </w:p>
    <w:p w14:paraId="4F6A95A0" w14:textId="77777777" w:rsidR="00603458" w:rsidRPr="00503D76" w:rsidRDefault="00603458" w:rsidP="00F80CEC">
      <w:pPr>
        <w:jc w:val="both"/>
        <w:rPr>
          <w:rFonts w:ascii="Times New Roman" w:hAnsi="Times New Roman" w:cs="Times New Roman"/>
        </w:rPr>
      </w:pPr>
    </w:p>
    <w:p w14:paraId="7CA21F14" w14:textId="7D8504D7" w:rsidR="00603458" w:rsidRDefault="00722A2A" w:rsidP="00E82E62">
      <w:pPr>
        <w:pStyle w:val="paragraph"/>
        <w:spacing w:before="0" w:beforeAutospacing="0" w:after="0" w:afterAutospacing="0"/>
        <w:jc w:val="both"/>
        <w:textAlignment w:val="baseline"/>
        <w:rPr>
          <w:rStyle w:val="normaltextrun"/>
          <w:rFonts w:eastAsiaTheme="majorEastAsia"/>
        </w:rPr>
      </w:pPr>
      <w:r w:rsidRPr="001F309F">
        <w:t>Glede na pr</w:t>
      </w:r>
      <w:r w:rsidR="00603458">
        <w:t>ipravljen</w:t>
      </w:r>
      <w:r>
        <w:rPr>
          <w:b/>
          <w:bCs/>
        </w:rPr>
        <w:t xml:space="preserve"> </w:t>
      </w:r>
      <w:r w:rsidRPr="00F12A53">
        <w:rPr>
          <w:rStyle w:val="normaltextrun"/>
          <w:rFonts w:eastAsiaTheme="majorEastAsia"/>
          <w:b/>
          <w:bCs/>
        </w:rPr>
        <w:t>o</w:t>
      </w:r>
      <w:r w:rsidR="00E82E62" w:rsidRPr="00F12A53">
        <w:rPr>
          <w:rStyle w:val="normaltextrun"/>
          <w:rFonts w:eastAsiaTheme="majorEastAsia"/>
          <w:b/>
          <w:bCs/>
        </w:rPr>
        <w:t xml:space="preserve">snutek </w:t>
      </w:r>
      <w:r w:rsidR="00F40EBB" w:rsidRPr="00F12A53">
        <w:rPr>
          <w:rStyle w:val="normaltextrun"/>
          <w:rFonts w:eastAsiaTheme="majorEastAsia"/>
          <w:b/>
          <w:bCs/>
        </w:rPr>
        <w:t>i</w:t>
      </w:r>
      <w:r w:rsidR="00E82E62" w:rsidRPr="00F12A53">
        <w:rPr>
          <w:rStyle w:val="normaltextrun"/>
          <w:rFonts w:eastAsiaTheme="majorEastAsia"/>
          <w:b/>
          <w:bCs/>
        </w:rPr>
        <w:t>zhodišč za Regionalni prostorski plan</w:t>
      </w:r>
      <w:r>
        <w:rPr>
          <w:rStyle w:val="normaltextrun"/>
          <w:rFonts w:eastAsiaTheme="majorEastAsia"/>
        </w:rPr>
        <w:t>, ki</w:t>
      </w:r>
      <w:r w:rsidR="00E82E62" w:rsidRPr="00503D76">
        <w:rPr>
          <w:rStyle w:val="normaltextrun"/>
          <w:rFonts w:eastAsiaTheme="majorEastAsia"/>
        </w:rPr>
        <w:t xml:space="preserve"> je bil predstavljen Razvojnemu svetu Koroške regije 22. januarja 2025</w:t>
      </w:r>
      <w:r w:rsidR="00244063">
        <w:rPr>
          <w:rStyle w:val="normaltextrun"/>
          <w:rFonts w:eastAsiaTheme="majorEastAsia"/>
        </w:rPr>
        <w:t xml:space="preserve">, so bila danes </w:t>
      </w:r>
      <w:r w:rsidR="005D102C">
        <w:rPr>
          <w:rStyle w:val="normaltextrun"/>
          <w:rFonts w:eastAsiaTheme="majorEastAsia"/>
        </w:rPr>
        <w:t xml:space="preserve">s strani Regionalne razvojne agencije za Koroško </w:t>
      </w:r>
      <w:r w:rsidR="00244063">
        <w:rPr>
          <w:rStyle w:val="normaltextrun"/>
          <w:rFonts w:eastAsiaTheme="majorEastAsia"/>
        </w:rPr>
        <w:t xml:space="preserve">predstavljena </w:t>
      </w:r>
      <w:r w:rsidR="00F40EBB">
        <w:rPr>
          <w:rStyle w:val="normaltextrun"/>
          <w:rFonts w:eastAsiaTheme="majorEastAsia"/>
        </w:rPr>
        <w:t xml:space="preserve">končna </w:t>
      </w:r>
      <w:r w:rsidR="00244063">
        <w:rPr>
          <w:rStyle w:val="normaltextrun"/>
          <w:rFonts w:eastAsiaTheme="majorEastAsia"/>
        </w:rPr>
        <w:t>izhodišča</w:t>
      </w:r>
      <w:r w:rsidR="001F309F">
        <w:rPr>
          <w:rStyle w:val="normaltextrun"/>
          <w:rFonts w:eastAsiaTheme="majorEastAsia"/>
        </w:rPr>
        <w:t xml:space="preserve"> z dopolnitvami</w:t>
      </w:r>
      <w:r w:rsidR="00244063">
        <w:rPr>
          <w:rStyle w:val="normaltextrun"/>
          <w:rFonts w:eastAsiaTheme="majorEastAsia"/>
        </w:rPr>
        <w:t xml:space="preserve"> za pripravo Regionalnega prostorskega plana za Koroško razvojno regijo</w:t>
      </w:r>
      <w:r w:rsidR="00E82E62" w:rsidRPr="00503D76">
        <w:rPr>
          <w:rStyle w:val="normaltextrun"/>
          <w:rFonts w:eastAsiaTheme="majorEastAsia"/>
        </w:rPr>
        <w:t xml:space="preserve">.  Od takrat so se na </w:t>
      </w:r>
      <w:r w:rsidR="00646908">
        <w:rPr>
          <w:rStyle w:val="normaltextrun"/>
          <w:rFonts w:eastAsiaTheme="majorEastAsia"/>
        </w:rPr>
        <w:t>i</w:t>
      </w:r>
      <w:r w:rsidR="00E82E62" w:rsidRPr="00503D76">
        <w:rPr>
          <w:rStyle w:val="normaltextrun"/>
          <w:rFonts w:eastAsiaTheme="majorEastAsia"/>
        </w:rPr>
        <w:t>zhodišča odzvali tudi resorji, s katerimi je usklajena končna verzija. Pri usklajevanju je sodelovala tudi delovna skupina za RPP, sestavljena iz predstavnikov občin Koroške razvojne regije.  </w:t>
      </w:r>
      <w:r w:rsidR="00E82E62" w:rsidRPr="00503D76">
        <w:rPr>
          <w:rStyle w:val="eop"/>
          <w:rFonts w:eastAsiaTheme="majorEastAsia"/>
        </w:rPr>
        <w:t> </w:t>
      </w:r>
    </w:p>
    <w:p w14:paraId="7E37B8DA" w14:textId="77777777" w:rsidR="00603458" w:rsidRDefault="00603458" w:rsidP="00E82E62">
      <w:pPr>
        <w:pStyle w:val="paragraph"/>
        <w:spacing w:before="0" w:beforeAutospacing="0" w:after="0" w:afterAutospacing="0"/>
        <w:jc w:val="both"/>
        <w:textAlignment w:val="baseline"/>
        <w:rPr>
          <w:rStyle w:val="normaltextrun"/>
          <w:rFonts w:eastAsiaTheme="majorEastAsia"/>
        </w:rPr>
      </w:pPr>
    </w:p>
    <w:p w14:paraId="10E4EAB8" w14:textId="728F4ADB" w:rsidR="00E82E62" w:rsidRDefault="00E82E62" w:rsidP="00E82E62">
      <w:pPr>
        <w:pStyle w:val="paragraph"/>
        <w:spacing w:before="0" w:beforeAutospacing="0" w:after="0" w:afterAutospacing="0"/>
        <w:jc w:val="both"/>
        <w:textAlignment w:val="baseline"/>
        <w:rPr>
          <w:rStyle w:val="eop"/>
          <w:rFonts w:eastAsiaTheme="majorEastAsia"/>
          <w:color w:val="000000"/>
        </w:rPr>
      </w:pPr>
      <w:r w:rsidRPr="00503D76">
        <w:rPr>
          <w:rStyle w:val="normaltextrun"/>
          <w:rFonts w:eastAsiaTheme="majorEastAsia"/>
        </w:rPr>
        <w:t xml:space="preserve">Izhodišča so smiselno dopolnjena glede na odzive resorjev in delovne skupine. Razširili so se cilji priprave RPP z zahtevami varstva okolja, narave in kulturne dediščine. Pri zasnovi omrežij družbene infrastrukture so dodane vsebine iz vidika zdravja ljudi. Področje energetike je dopolnjeno z vsebinami o obnovljivih virih energije. Na področju prometa so dopolnjeni opisi javnega potniškega in kolesarskega prometa, spodbujanje aktivne mobilnosti, dostopnost na hribovitem delu regije, neodvisnost prebivalcev od osebnega avtomobila ter </w:t>
      </w:r>
      <w:r w:rsidRPr="00503D76">
        <w:rPr>
          <w:rStyle w:val="normaltextrun"/>
          <w:rFonts w:eastAsiaTheme="majorEastAsia"/>
          <w:color w:val="000000"/>
        </w:rPr>
        <w:t>težnje v regiji po podaljšanju industrijskega tira iz poslovne cone v Otiškem Vrhu. Dodan je predlog za umestitev multimodalne točke v Slovenj Gradcu za spodbujanje sopotništva.  Na področju oskrbe s pitno vodo je dodan izziv Varovanje virov pitne vode. Dopolnjeno je razvijanje koridorjev rek kot zelenih koridorjev/infrastrukture v skladu z nacionalnimi usmeritvami za načrtovanje zelenih površin. Izzivu Ohranjanje poseljenosti na podeželju je dodano na kakšen način se zagotovi  zagotavljanje zadostnih števil stanovanj na podeželju. Na področju zagotavljanja dostopnih stanovanj in storitev za mlade je dodano kaj je potrebno upoštevati pri umeščanju novih objektov. Na področju turizma je dopolnjena vsebina z nosilnimi kapacitetami okolja. Pri zelenih površinah so dopolnitve na področju rekreacije in zelenih koridorjev. Pri povezavi s sosednjimi regijami je dodana pobuda za umestitev železniške povezave Dravograd–Slovenj Gradec–Velenje ter poudarjen pomen obmejnih območij.  </w:t>
      </w:r>
      <w:r w:rsidRPr="00503D76">
        <w:rPr>
          <w:rStyle w:val="eop"/>
          <w:rFonts w:eastAsiaTheme="majorEastAsia"/>
          <w:color w:val="000000"/>
        </w:rPr>
        <w:t> </w:t>
      </w:r>
    </w:p>
    <w:p w14:paraId="27E8A451" w14:textId="77777777" w:rsidR="00795878" w:rsidRDefault="00795878" w:rsidP="00E82E62">
      <w:pPr>
        <w:pStyle w:val="paragraph"/>
        <w:spacing w:before="0" w:beforeAutospacing="0" w:after="0" w:afterAutospacing="0"/>
        <w:jc w:val="both"/>
        <w:textAlignment w:val="baseline"/>
        <w:rPr>
          <w:rStyle w:val="eop"/>
          <w:rFonts w:eastAsiaTheme="majorEastAsia"/>
          <w:color w:val="000000"/>
        </w:rPr>
      </w:pPr>
    </w:p>
    <w:p w14:paraId="1939A91D" w14:textId="4E8A41D1" w:rsidR="00795878" w:rsidRDefault="0019733B" w:rsidP="00E82E62">
      <w:pPr>
        <w:pStyle w:val="paragraph"/>
        <w:spacing w:before="0" w:beforeAutospacing="0" w:after="0" w:afterAutospacing="0"/>
        <w:jc w:val="both"/>
        <w:textAlignment w:val="baseline"/>
        <w:rPr>
          <w:rStyle w:val="eop"/>
          <w:rFonts w:eastAsiaTheme="majorEastAsia"/>
          <w:color w:val="000000"/>
        </w:rPr>
      </w:pPr>
      <w:r>
        <w:rPr>
          <w:rStyle w:val="eop"/>
          <w:rFonts w:eastAsiaTheme="majorEastAsia"/>
          <w:color w:val="000000"/>
        </w:rPr>
        <w:t xml:space="preserve">Prisotne so seznanili tudi z aktivnostmi v zvezi z </w:t>
      </w:r>
      <w:r w:rsidRPr="00F12A53">
        <w:rPr>
          <w:rStyle w:val="eop"/>
          <w:rFonts w:eastAsiaTheme="majorEastAsia"/>
          <w:b/>
          <w:bCs/>
          <w:color w:val="000000"/>
        </w:rPr>
        <w:t>Regijskim zavetiščem za zapuščene živali</w:t>
      </w:r>
      <w:r w:rsidR="008E4D55">
        <w:rPr>
          <w:rStyle w:val="eop"/>
          <w:rFonts w:eastAsiaTheme="majorEastAsia"/>
          <w:color w:val="000000"/>
        </w:rPr>
        <w:t>. V preteklih tednih je potekal uspešen sestanek z resornim ministrstvom</w:t>
      </w:r>
      <w:r w:rsidR="008317C5">
        <w:rPr>
          <w:rStyle w:val="eop"/>
          <w:rFonts w:eastAsiaTheme="majorEastAsia"/>
          <w:color w:val="000000"/>
        </w:rPr>
        <w:t xml:space="preserve">, ki je potrdilo, da so </w:t>
      </w:r>
      <w:r w:rsidR="00123E4C">
        <w:rPr>
          <w:rStyle w:val="eop"/>
          <w:rFonts w:eastAsiaTheme="majorEastAsia"/>
          <w:color w:val="000000"/>
        </w:rPr>
        <w:t>predlogi v skladu s trendi pravilnika. V okviru RRA-ja so pripravili tudi o</w:t>
      </w:r>
      <w:r w:rsidR="00866BA8">
        <w:rPr>
          <w:rStyle w:val="eop"/>
          <w:rFonts w:eastAsiaTheme="majorEastAsia"/>
          <w:color w:val="000000"/>
        </w:rPr>
        <w:t>s</w:t>
      </w:r>
      <w:r w:rsidR="00123E4C">
        <w:rPr>
          <w:rStyle w:val="eop"/>
          <w:rFonts w:eastAsiaTheme="majorEastAsia"/>
          <w:color w:val="000000"/>
        </w:rPr>
        <w:t>nutek DI</w:t>
      </w:r>
      <w:r w:rsidR="001B4CCD">
        <w:rPr>
          <w:rStyle w:val="eop"/>
          <w:rFonts w:eastAsiaTheme="majorEastAsia"/>
          <w:color w:val="000000"/>
        </w:rPr>
        <w:t>I</w:t>
      </w:r>
      <w:r w:rsidR="00123E4C">
        <w:rPr>
          <w:rStyle w:val="eop"/>
          <w:rFonts w:eastAsiaTheme="majorEastAsia"/>
          <w:color w:val="000000"/>
        </w:rPr>
        <w:t>P-a</w:t>
      </w:r>
      <w:r w:rsidR="00866BA8">
        <w:rPr>
          <w:rStyle w:val="eop"/>
          <w:rFonts w:eastAsiaTheme="majorEastAsia"/>
          <w:color w:val="000000"/>
        </w:rPr>
        <w:t>, bil pa je izveden tudi sestanek z Mesto občino Slovenj Gradec.</w:t>
      </w:r>
      <w:r w:rsidR="00784CC4">
        <w:rPr>
          <w:rStyle w:val="eop"/>
          <w:rFonts w:eastAsiaTheme="majorEastAsia"/>
          <w:color w:val="000000"/>
        </w:rPr>
        <w:t xml:space="preserve"> Pridobili so tudi podatek </w:t>
      </w:r>
      <w:r w:rsidR="00352FA0">
        <w:rPr>
          <w:rStyle w:val="eop"/>
          <w:rFonts w:eastAsiaTheme="majorEastAsia"/>
          <w:color w:val="000000"/>
        </w:rPr>
        <w:t xml:space="preserve">možnem </w:t>
      </w:r>
      <w:r w:rsidR="00784CC4">
        <w:rPr>
          <w:rStyle w:val="eop"/>
          <w:rFonts w:eastAsiaTheme="majorEastAsia"/>
          <w:color w:val="000000"/>
        </w:rPr>
        <w:t xml:space="preserve">o viru financiranja </w:t>
      </w:r>
      <w:r w:rsidR="00080A81">
        <w:rPr>
          <w:rStyle w:val="eop"/>
          <w:rFonts w:eastAsiaTheme="majorEastAsia"/>
          <w:color w:val="000000"/>
        </w:rPr>
        <w:t xml:space="preserve">s strani </w:t>
      </w:r>
      <w:r w:rsidR="009B170E">
        <w:rPr>
          <w:rStyle w:val="eop"/>
          <w:rFonts w:eastAsiaTheme="majorEastAsia"/>
          <w:color w:val="000000"/>
        </w:rPr>
        <w:t>države, kar bi pomenilo zmanjšanje vložka občin. Pri pregledu O</w:t>
      </w:r>
      <w:r w:rsidR="00523428">
        <w:rPr>
          <w:rStyle w:val="eop"/>
          <w:rFonts w:eastAsiaTheme="majorEastAsia"/>
          <w:color w:val="000000"/>
        </w:rPr>
        <w:t>P</w:t>
      </w:r>
      <w:r w:rsidR="009B170E">
        <w:rPr>
          <w:rStyle w:val="eop"/>
          <w:rFonts w:eastAsiaTheme="majorEastAsia"/>
          <w:color w:val="000000"/>
        </w:rPr>
        <w:t xml:space="preserve">PN-ja se je izkazalo, da se v neposredni </w:t>
      </w:r>
      <w:r w:rsidR="00E84C2F">
        <w:rPr>
          <w:rStyle w:val="eop"/>
          <w:rFonts w:eastAsiaTheme="majorEastAsia"/>
          <w:color w:val="000000"/>
        </w:rPr>
        <w:t>bližini lokacije zavetišča  načrtuje parkirišče za kamion</w:t>
      </w:r>
      <w:r w:rsidR="00386173">
        <w:rPr>
          <w:rStyle w:val="eop"/>
          <w:rFonts w:eastAsiaTheme="majorEastAsia"/>
          <w:color w:val="000000"/>
        </w:rPr>
        <w:t>e. Sočasno z idejno zasnovo</w:t>
      </w:r>
      <w:r w:rsidR="00DF68A5">
        <w:rPr>
          <w:rStyle w:val="eop"/>
          <w:rFonts w:eastAsiaTheme="majorEastAsia"/>
          <w:color w:val="000000"/>
        </w:rPr>
        <w:t xml:space="preserve"> bo tako potrebno spreminjati O</w:t>
      </w:r>
      <w:r w:rsidR="00523428">
        <w:rPr>
          <w:rStyle w:val="eop"/>
          <w:rFonts w:eastAsiaTheme="majorEastAsia"/>
          <w:color w:val="000000"/>
        </w:rPr>
        <w:t>P</w:t>
      </w:r>
      <w:r w:rsidR="00DF68A5">
        <w:rPr>
          <w:rStyle w:val="eop"/>
          <w:rFonts w:eastAsiaTheme="majorEastAsia"/>
          <w:color w:val="000000"/>
        </w:rPr>
        <w:t xml:space="preserve">PN. To pomeni, da bi se časovno precej podaljšal postopek. </w:t>
      </w:r>
      <w:r w:rsidR="00C83712">
        <w:rPr>
          <w:rStyle w:val="eop"/>
          <w:rFonts w:eastAsiaTheme="majorEastAsia"/>
          <w:color w:val="000000"/>
        </w:rPr>
        <w:t>V razmislek je bil podan tudi apel</w:t>
      </w:r>
      <w:r w:rsidR="00F93A45">
        <w:rPr>
          <w:rStyle w:val="eop"/>
          <w:rFonts w:eastAsiaTheme="majorEastAsia"/>
          <w:color w:val="000000"/>
        </w:rPr>
        <w:t xml:space="preserve">, če </w:t>
      </w:r>
      <w:r w:rsidR="00C83712">
        <w:rPr>
          <w:rStyle w:val="eop"/>
          <w:rFonts w:eastAsiaTheme="majorEastAsia"/>
          <w:color w:val="000000"/>
        </w:rPr>
        <w:t>obstaja kakšna primerna lokacija za zavetišče v kateri izmed drugih koroških občin.</w:t>
      </w:r>
    </w:p>
    <w:p w14:paraId="33656ED6" w14:textId="77777777" w:rsidR="00523428" w:rsidRDefault="00523428" w:rsidP="00E82E62">
      <w:pPr>
        <w:pStyle w:val="paragraph"/>
        <w:spacing w:before="0" w:beforeAutospacing="0" w:after="0" w:afterAutospacing="0"/>
        <w:jc w:val="both"/>
        <w:textAlignment w:val="baseline"/>
        <w:rPr>
          <w:rStyle w:val="eop"/>
          <w:rFonts w:eastAsiaTheme="majorEastAsia"/>
          <w:color w:val="000000"/>
        </w:rPr>
      </w:pPr>
    </w:p>
    <w:p w14:paraId="3659AC91" w14:textId="77777777" w:rsidR="00523428" w:rsidRDefault="00523428" w:rsidP="00523428">
      <w:pPr>
        <w:pStyle w:val="paragraph"/>
        <w:spacing w:before="0" w:beforeAutospacing="0" w:after="0" w:afterAutospacing="0"/>
        <w:textAlignment w:val="baseline"/>
        <w:rPr>
          <w:rFonts w:ascii="Segoe UI" w:hAnsi="Segoe UI" w:cs="Segoe UI"/>
          <w:sz w:val="18"/>
          <w:szCs w:val="18"/>
        </w:rPr>
      </w:pPr>
      <w:r>
        <w:rPr>
          <w:rStyle w:val="eop"/>
          <w:rFonts w:ascii="Tahoma" w:eastAsiaTheme="majorEastAsia" w:hAnsi="Tahoma" w:cs="Tahoma"/>
          <w:sz w:val="64"/>
          <w:szCs w:val="64"/>
        </w:rPr>
        <w:t>​</w:t>
      </w:r>
    </w:p>
    <w:p w14:paraId="73106FBB" w14:textId="77777777" w:rsidR="00523428" w:rsidRPr="005A366D" w:rsidRDefault="00523428" w:rsidP="00E82E62">
      <w:pPr>
        <w:pStyle w:val="paragraph"/>
        <w:spacing w:before="0" w:beforeAutospacing="0" w:after="0" w:afterAutospacing="0"/>
        <w:jc w:val="both"/>
        <w:textAlignment w:val="baseline"/>
        <w:rPr>
          <w:rFonts w:eastAsiaTheme="majorEastAsia"/>
        </w:rPr>
      </w:pPr>
    </w:p>
    <w:p w14:paraId="207E242E" w14:textId="77777777" w:rsidR="001D40E6" w:rsidRPr="00503D76" w:rsidRDefault="001D40E6" w:rsidP="00F80CEC">
      <w:pPr>
        <w:jc w:val="both"/>
        <w:rPr>
          <w:rFonts w:ascii="Times New Roman" w:hAnsi="Times New Roman" w:cs="Times New Roman"/>
        </w:rPr>
      </w:pPr>
    </w:p>
    <w:p w14:paraId="55CE5429" w14:textId="77777777" w:rsidR="00F31905" w:rsidRPr="00503D76" w:rsidRDefault="00F31905" w:rsidP="00F31905">
      <w:pPr>
        <w:pStyle w:val="paragraph"/>
        <w:spacing w:before="0" w:beforeAutospacing="0" w:after="0" w:afterAutospacing="0"/>
        <w:textAlignment w:val="baseline"/>
      </w:pPr>
      <w:r w:rsidRPr="00503D76">
        <w:rPr>
          <w:rStyle w:val="normaltextrun"/>
          <w:rFonts w:eastAsiaTheme="majorEastAsia"/>
          <w:color w:val="000000"/>
          <w:shd w:val="clear" w:color="auto" w:fill="FFFFFF"/>
        </w:rPr>
        <w:t>Več informacij:</w:t>
      </w:r>
      <w:r w:rsidRPr="00503D76">
        <w:rPr>
          <w:rStyle w:val="eop"/>
          <w:rFonts w:eastAsiaTheme="majorEastAsia"/>
          <w:color w:val="000000"/>
        </w:rPr>
        <w:t> </w:t>
      </w:r>
    </w:p>
    <w:p w14:paraId="677F7BEA" w14:textId="77777777" w:rsidR="00F31905" w:rsidRPr="00503D76" w:rsidRDefault="00F31905" w:rsidP="00F31905">
      <w:pPr>
        <w:pStyle w:val="paragraph"/>
        <w:spacing w:before="0" w:beforeAutospacing="0" w:after="0" w:afterAutospacing="0"/>
        <w:textAlignment w:val="baseline"/>
      </w:pPr>
      <w:r w:rsidRPr="00503D76">
        <w:rPr>
          <w:rStyle w:val="normaltextrun"/>
          <w:rFonts w:eastAsiaTheme="majorEastAsia"/>
          <w:color w:val="000000"/>
          <w:shd w:val="clear" w:color="auto" w:fill="FFFFFF"/>
        </w:rPr>
        <w:t>RRA Koroška d.o.o.</w:t>
      </w:r>
      <w:r w:rsidRPr="00503D76">
        <w:rPr>
          <w:rStyle w:val="eop"/>
          <w:rFonts w:eastAsiaTheme="majorEastAsia"/>
          <w:color w:val="000000"/>
        </w:rPr>
        <w:t> </w:t>
      </w:r>
    </w:p>
    <w:p w14:paraId="20C1A3BD" w14:textId="3924E546" w:rsidR="00F31905" w:rsidRPr="00503D76" w:rsidRDefault="00F31905" w:rsidP="00F31905">
      <w:pPr>
        <w:pStyle w:val="paragraph"/>
        <w:spacing w:before="0" w:beforeAutospacing="0" w:after="0" w:afterAutospacing="0"/>
        <w:textAlignment w:val="baseline"/>
      </w:pPr>
      <w:r w:rsidRPr="00503D76">
        <w:rPr>
          <w:rStyle w:val="normaltextrun"/>
          <w:rFonts w:eastAsiaTheme="majorEastAsia"/>
          <w:color w:val="000000"/>
          <w:shd w:val="clear" w:color="auto" w:fill="FFFFFF"/>
        </w:rPr>
        <w:t>Tel.</w:t>
      </w:r>
      <w:r w:rsidR="008254F3" w:rsidRPr="00503D76">
        <w:rPr>
          <w:rStyle w:val="normaltextrun"/>
          <w:rFonts w:eastAsiaTheme="majorEastAsia"/>
          <w:color w:val="000000"/>
          <w:shd w:val="clear" w:color="auto" w:fill="FFFFFF"/>
        </w:rPr>
        <w:t xml:space="preserve"> 041 323 293</w:t>
      </w:r>
      <w:r w:rsidRPr="00503D76">
        <w:rPr>
          <w:rStyle w:val="eop"/>
          <w:rFonts w:eastAsiaTheme="majorEastAsia"/>
          <w:color w:val="000000"/>
        </w:rPr>
        <w:t> </w:t>
      </w:r>
    </w:p>
    <w:p w14:paraId="3FB35A6F" w14:textId="3A71109B" w:rsidR="00F31905" w:rsidRPr="00503D76" w:rsidRDefault="00F31905" w:rsidP="00F31905">
      <w:pPr>
        <w:pStyle w:val="paragraph"/>
        <w:spacing w:before="0" w:beforeAutospacing="0" w:after="0" w:afterAutospacing="0"/>
        <w:textAlignment w:val="baseline"/>
        <w:rPr>
          <w:rStyle w:val="eop"/>
          <w:rFonts w:eastAsiaTheme="majorEastAsia"/>
          <w:color w:val="000000"/>
        </w:rPr>
      </w:pPr>
      <w:r w:rsidRPr="00503D76">
        <w:rPr>
          <w:rStyle w:val="normaltextrun"/>
          <w:rFonts w:eastAsiaTheme="majorEastAsia"/>
          <w:color w:val="000000"/>
          <w:shd w:val="clear" w:color="auto" w:fill="FFFFFF"/>
        </w:rPr>
        <w:t xml:space="preserve">e- naslov: </w:t>
      </w:r>
      <w:hyperlink r:id="rId10" w:tgtFrame="_blank" w:history="1">
        <w:r w:rsidRPr="00503D76">
          <w:rPr>
            <w:rStyle w:val="normaltextrun"/>
            <w:rFonts w:eastAsiaTheme="majorEastAsia"/>
            <w:color w:val="0000FF"/>
            <w:u w:val="single"/>
            <w:shd w:val="clear" w:color="auto" w:fill="FFFFFF"/>
          </w:rPr>
          <w:t>anja.vajde@rra-koroska.si</w:t>
        </w:r>
      </w:hyperlink>
      <w:r w:rsidRPr="00503D76">
        <w:rPr>
          <w:rStyle w:val="eop"/>
          <w:rFonts w:eastAsiaTheme="majorEastAsia"/>
          <w:color w:val="000000"/>
        </w:rPr>
        <w:t> </w:t>
      </w:r>
    </w:p>
    <w:p w14:paraId="62BFDA42" w14:textId="77777777" w:rsidR="00001671" w:rsidRPr="00503D76" w:rsidRDefault="00001671" w:rsidP="00F31905">
      <w:pPr>
        <w:pStyle w:val="paragraph"/>
        <w:pBdr>
          <w:bottom w:val="single" w:sz="12" w:space="1" w:color="auto"/>
        </w:pBdr>
        <w:spacing w:before="0" w:beforeAutospacing="0" w:after="0" w:afterAutospacing="0"/>
        <w:textAlignment w:val="baseline"/>
        <w:rPr>
          <w:rStyle w:val="eop"/>
          <w:rFonts w:eastAsiaTheme="majorEastAsia"/>
          <w:color w:val="000000"/>
        </w:rPr>
      </w:pPr>
    </w:p>
    <w:p w14:paraId="590AC081" w14:textId="77777777" w:rsidR="00001671" w:rsidRPr="00503D76" w:rsidRDefault="00001671" w:rsidP="00F31905">
      <w:pPr>
        <w:pStyle w:val="paragraph"/>
        <w:spacing w:before="0" w:beforeAutospacing="0" w:after="0" w:afterAutospacing="0"/>
        <w:textAlignment w:val="baseline"/>
        <w:rPr>
          <w:rStyle w:val="eop"/>
          <w:rFonts w:eastAsiaTheme="majorEastAsia"/>
          <w:color w:val="000000"/>
        </w:rPr>
      </w:pPr>
    </w:p>
    <w:p w14:paraId="317304A7" w14:textId="77777777" w:rsidR="00001671" w:rsidRPr="00503D76" w:rsidRDefault="00001671" w:rsidP="00F31905">
      <w:pPr>
        <w:pStyle w:val="paragraph"/>
        <w:spacing w:before="0" w:beforeAutospacing="0" w:after="0" w:afterAutospacing="0"/>
        <w:textAlignment w:val="baseline"/>
      </w:pPr>
    </w:p>
    <w:p w14:paraId="29569006" w14:textId="77777777" w:rsidR="00F31905" w:rsidRPr="00503D76" w:rsidRDefault="00F31905" w:rsidP="00F80CEC">
      <w:pPr>
        <w:jc w:val="both"/>
        <w:rPr>
          <w:rFonts w:ascii="Times New Roman" w:hAnsi="Times New Roman" w:cs="Times New Roman"/>
        </w:rPr>
      </w:pPr>
    </w:p>
    <w:sectPr w:rsidR="00F31905" w:rsidRPr="00503D7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B8CA" w14:textId="77777777" w:rsidR="00F11161" w:rsidRDefault="00F11161" w:rsidP="00B01858">
      <w:pPr>
        <w:spacing w:after="0" w:line="240" w:lineRule="auto"/>
      </w:pPr>
      <w:r>
        <w:separator/>
      </w:r>
    </w:p>
  </w:endnote>
  <w:endnote w:type="continuationSeparator" w:id="0">
    <w:p w14:paraId="356DADAE" w14:textId="77777777" w:rsidR="00F11161" w:rsidRDefault="00F11161" w:rsidP="00B0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02DC" w14:textId="77777777" w:rsidR="00F11161" w:rsidRDefault="00F11161" w:rsidP="00B01858">
      <w:pPr>
        <w:spacing w:after="0" w:line="240" w:lineRule="auto"/>
      </w:pPr>
      <w:r>
        <w:separator/>
      </w:r>
    </w:p>
  </w:footnote>
  <w:footnote w:type="continuationSeparator" w:id="0">
    <w:p w14:paraId="75D1AFF5" w14:textId="77777777" w:rsidR="00F11161" w:rsidRDefault="00F11161" w:rsidP="00B01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F022" w14:textId="7BABCE9E" w:rsidR="00B01858" w:rsidRDefault="00B01858">
    <w:pPr>
      <w:pStyle w:val="Glava"/>
    </w:pPr>
    <w:r>
      <w:rPr>
        <w:noProof/>
        <w:lang w:eastAsia="sl-SI"/>
      </w:rPr>
      <w:drawing>
        <wp:inline distT="0" distB="0" distL="0" distR="0" wp14:anchorId="092289D3" wp14:editId="0D0E1209">
          <wp:extent cx="2459421" cy="619125"/>
          <wp:effectExtent l="0" t="0" r="0" b="0"/>
          <wp:docPr id="226900143" name="Slika 226900143"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0143" name="Slika 226900143" descr="Slika, ki vsebuje besede besedilo, pisava, logotip, grafika&#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5485" cy="620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0B21"/>
    <w:multiLevelType w:val="multilevel"/>
    <w:tmpl w:val="674C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7C72ED"/>
    <w:multiLevelType w:val="multilevel"/>
    <w:tmpl w:val="5BA0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4982662">
    <w:abstractNumId w:val="1"/>
  </w:num>
  <w:num w:numId="2" w16cid:durableId="64671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95"/>
    <w:rsid w:val="00001671"/>
    <w:rsid w:val="0002236B"/>
    <w:rsid w:val="00027F44"/>
    <w:rsid w:val="0004024C"/>
    <w:rsid w:val="000423F3"/>
    <w:rsid w:val="00080A81"/>
    <w:rsid w:val="000A0635"/>
    <w:rsid w:val="000B60B9"/>
    <w:rsid w:val="000C2E4F"/>
    <w:rsid w:val="000C3872"/>
    <w:rsid w:val="000D572D"/>
    <w:rsid w:val="000E3005"/>
    <w:rsid w:val="00106916"/>
    <w:rsid w:val="001135DD"/>
    <w:rsid w:val="00115632"/>
    <w:rsid w:val="00123E4C"/>
    <w:rsid w:val="00130529"/>
    <w:rsid w:val="00153193"/>
    <w:rsid w:val="0017104E"/>
    <w:rsid w:val="0017119E"/>
    <w:rsid w:val="00184FA0"/>
    <w:rsid w:val="001909FC"/>
    <w:rsid w:val="00192475"/>
    <w:rsid w:val="0019733B"/>
    <w:rsid w:val="001A30C8"/>
    <w:rsid w:val="001A6308"/>
    <w:rsid w:val="001B4CCD"/>
    <w:rsid w:val="001B6337"/>
    <w:rsid w:val="001B7431"/>
    <w:rsid w:val="001B8983"/>
    <w:rsid w:val="001C4127"/>
    <w:rsid w:val="001C4B4C"/>
    <w:rsid w:val="001D40E6"/>
    <w:rsid w:val="001E568F"/>
    <w:rsid w:val="001F309F"/>
    <w:rsid w:val="00201888"/>
    <w:rsid w:val="0021300F"/>
    <w:rsid w:val="00233D91"/>
    <w:rsid w:val="00244063"/>
    <w:rsid w:val="002500D1"/>
    <w:rsid w:val="00274907"/>
    <w:rsid w:val="00291388"/>
    <w:rsid w:val="0029743A"/>
    <w:rsid w:val="002977CF"/>
    <w:rsid w:val="002A1012"/>
    <w:rsid w:val="002A2120"/>
    <w:rsid w:val="002B702E"/>
    <w:rsid w:val="002C6C5A"/>
    <w:rsid w:val="002D6668"/>
    <w:rsid w:val="002F016B"/>
    <w:rsid w:val="00310D68"/>
    <w:rsid w:val="00321BC8"/>
    <w:rsid w:val="00321F1A"/>
    <w:rsid w:val="003276EA"/>
    <w:rsid w:val="00331B1F"/>
    <w:rsid w:val="003453E7"/>
    <w:rsid w:val="00352FA0"/>
    <w:rsid w:val="00362CB9"/>
    <w:rsid w:val="003649BD"/>
    <w:rsid w:val="003715B2"/>
    <w:rsid w:val="00380AE6"/>
    <w:rsid w:val="00386173"/>
    <w:rsid w:val="003C770A"/>
    <w:rsid w:val="003E1E3E"/>
    <w:rsid w:val="003E20A0"/>
    <w:rsid w:val="003F3889"/>
    <w:rsid w:val="004039F4"/>
    <w:rsid w:val="00424CC2"/>
    <w:rsid w:val="00433C26"/>
    <w:rsid w:val="0044027D"/>
    <w:rsid w:val="00443DDE"/>
    <w:rsid w:val="00465018"/>
    <w:rsid w:val="00467283"/>
    <w:rsid w:val="0047724E"/>
    <w:rsid w:val="004B44AF"/>
    <w:rsid w:val="004D0592"/>
    <w:rsid w:val="004E088F"/>
    <w:rsid w:val="004E4100"/>
    <w:rsid w:val="00503D76"/>
    <w:rsid w:val="00523295"/>
    <w:rsid w:val="00523428"/>
    <w:rsid w:val="005245E3"/>
    <w:rsid w:val="005252BC"/>
    <w:rsid w:val="00535C49"/>
    <w:rsid w:val="0053695B"/>
    <w:rsid w:val="00546E53"/>
    <w:rsid w:val="00557DDE"/>
    <w:rsid w:val="005616DC"/>
    <w:rsid w:val="005855A6"/>
    <w:rsid w:val="005A366D"/>
    <w:rsid w:val="005A6DEA"/>
    <w:rsid w:val="005B7FCB"/>
    <w:rsid w:val="005C7A41"/>
    <w:rsid w:val="005D0C91"/>
    <w:rsid w:val="005D102C"/>
    <w:rsid w:val="005D5A77"/>
    <w:rsid w:val="005E313C"/>
    <w:rsid w:val="00603458"/>
    <w:rsid w:val="00624FCF"/>
    <w:rsid w:val="006335FA"/>
    <w:rsid w:val="00643331"/>
    <w:rsid w:val="00644F90"/>
    <w:rsid w:val="00646908"/>
    <w:rsid w:val="0067261B"/>
    <w:rsid w:val="006745FA"/>
    <w:rsid w:val="006A60BA"/>
    <w:rsid w:val="006C3F4E"/>
    <w:rsid w:val="006E02BB"/>
    <w:rsid w:val="006E0A9C"/>
    <w:rsid w:val="00712B98"/>
    <w:rsid w:val="00722A2A"/>
    <w:rsid w:val="00734E16"/>
    <w:rsid w:val="00742100"/>
    <w:rsid w:val="007438E9"/>
    <w:rsid w:val="00743B2E"/>
    <w:rsid w:val="00760095"/>
    <w:rsid w:val="00762392"/>
    <w:rsid w:val="00784CC4"/>
    <w:rsid w:val="00794743"/>
    <w:rsid w:val="00795878"/>
    <w:rsid w:val="007A0CC2"/>
    <w:rsid w:val="007A71C0"/>
    <w:rsid w:val="007C27B7"/>
    <w:rsid w:val="007E3BA8"/>
    <w:rsid w:val="007F75C4"/>
    <w:rsid w:val="007F7823"/>
    <w:rsid w:val="00817E6C"/>
    <w:rsid w:val="00817E99"/>
    <w:rsid w:val="00817EA6"/>
    <w:rsid w:val="008254F3"/>
    <w:rsid w:val="0082669A"/>
    <w:rsid w:val="008317C5"/>
    <w:rsid w:val="00831AEC"/>
    <w:rsid w:val="00842E41"/>
    <w:rsid w:val="00846207"/>
    <w:rsid w:val="00857AE7"/>
    <w:rsid w:val="00860335"/>
    <w:rsid w:val="00866731"/>
    <w:rsid w:val="00866BA8"/>
    <w:rsid w:val="00880F7E"/>
    <w:rsid w:val="00886609"/>
    <w:rsid w:val="008A6333"/>
    <w:rsid w:val="008B17E9"/>
    <w:rsid w:val="008D254A"/>
    <w:rsid w:val="008D5726"/>
    <w:rsid w:val="008E4D55"/>
    <w:rsid w:val="008E5722"/>
    <w:rsid w:val="00921AD3"/>
    <w:rsid w:val="0096229E"/>
    <w:rsid w:val="00965227"/>
    <w:rsid w:val="00971E58"/>
    <w:rsid w:val="00976AC6"/>
    <w:rsid w:val="009814B2"/>
    <w:rsid w:val="00986CCF"/>
    <w:rsid w:val="009A36BF"/>
    <w:rsid w:val="009B170E"/>
    <w:rsid w:val="009C070F"/>
    <w:rsid w:val="009D6139"/>
    <w:rsid w:val="009F7030"/>
    <w:rsid w:val="00A0135E"/>
    <w:rsid w:val="00A0467D"/>
    <w:rsid w:val="00A05EB2"/>
    <w:rsid w:val="00A14A5A"/>
    <w:rsid w:val="00A17485"/>
    <w:rsid w:val="00A30213"/>
    <w:rsid w:val="00A30271"/>
    <w:rsid w:val="00A40944"/>
    <w:rsid w:val="00A72DF8"/>
    <w:rsid w:val="00A85C08"/>
    <w:rsid w:val="00A85EF2"/>
    <w:rsid w:val="00A93615"/>
    <w:rsid w:val="00AA5A62"/>
    <w:rsid w:val="00AB5154"/>
    <w:rsid w:val="00AC190C"/>
    <w:rsid w:val="00AC65EF"/>
    <w:rsid w:val="00AE057E"/>
    <w:rsid w:val="00AE3402"/>
    <w:rsid w:val="00B01858"/>
    <w:rsid w:val="00B0453C"/>
    <w:rsid w:val="00B23B13"/>
    <w:rsid w:val="00B92160"/>
    <w:rsid w:val="00B95E5A"/>
    <w:rsid w:val="00BA1674"/>
    <w:rsid w:val="00BB120F"/>
    <w:rsid w:val="00BC27B2"/>
    <w:rsid w:val="00BF52A5"/>
    <w:rsid w:val="00C0007A"/>
    <w:rsid w:val="00C015F3"/>
    <w:rsid w:val="00C4756B"/>
    <w:rsid w:val="00C81BE6"/>
    <w:rsid w:val="00C83712"/>
    <w:rsid w:val="00C8454F"/>
    <w:rsid w:val="00CE21C5"/>
    <w:rsid w:val="00CE4E4A"/>
    <w:rsid w:val="00D13111"/>
    <w:rsid w:val="00D50FD3"/>
    <w:rsid w:val="00DB41FE"/>
    <w:rsid w:val="00DC3526"/>
    <w:rsid w:val="00DE32D4"/>
    <w:rsid w:val="00DE76C1"/>
    <w:rsid w:val="00DF68A5"/>
    <w:rsid w:val="00E04C9E"/>
    <w:rsid w:val="00E2202A"/>
    <w:rsid w:val="00E30C93"/>
    <w:rsid w:val="00E461EA"/>
    <w:rsid w:val="00E53052"/>
    <w:rsid w:val="00E656FD"/>
    <w:rsid w:val="00E822D4"/>
    <w:rsid w:val="00E82E62"/>
    <w:rsid w:val="00E84C2F"/>
    <w:rsid w:val="00EA4EDE"/>
    <w:rsid w:val="00EC3A66"/>
    <w:rsid w:val="00ED3D3A"/>
    <w:rsid w:val="00ED4415"/>
    <w:rsid w:val="00F006D0"/>
    <w:rsid w:val="00F07A62"/>
    <w:rsid w:val="00F11161"/>
    <w:rsid w:val="00F12A53"/>
    <w:rsid w:val="00F31905"/>
    <w:rsid w:val="00F378C3"/>
    <w:rsid w:val="00F40EBB"/>
    <w:rsid w:val="00F53D87"/>
    <w:rsid w:val="00F54A3E"/>
    <w:rsid w:val="00F55D34"/>
    <w:rsid w:val="00F80CEC"/>
    <w:rsid w:val="00F82934"/>
    <w:rsid w:val="00F900B3"/>
    <w:rsid w:val="00F93A45"/>
    <w:rsid w:val="00F972DE"/>
    <w:rsid w:val="00FA066B"/>
    <w:rsid w:val="00FA231D"/>
    <w:rsid w:val="00FB33CA"/>
    <w:rsid w:val="00FB33F6"/>
    <w:rsid w:val="00FC65D9"/>
    <w:rsid w:val="00FF5455"/>
    <w:rsid w:val="09E0DD09"/>
    <w:rsid w:val="143B2814"/>
    <w:rsid w:val="2A28CA59"/>
    <w:rsid w:val="4FDD1A45"/>
    <w:rsid w:val="5AC6E792"/>
    <w:rsid w:val="6012A360"/>
    <w:rsid w:val="687FEBE0"/>
    <w:rsid w:val="6AE2EF72"/>
    <w:rsid w:val="76F4C7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ADC1"/>
  <w15:chartTrackingRefBased/>
  <w15:docId w15:val="{61B75837-9D91-4571-9D03-56AA5F7E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60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60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6009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6009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6009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6009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6009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6009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6009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6009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6009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6009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6009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6009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6009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6009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6009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60095"/>
    <w:rPr>
      <w:rFonts w:eastAsiaTheme="majorEastAsia" w:cstheme="majorBidi"/>
      <w:color w:val="272727" w:themeColor="text1" w:themeTint="D8"/>
    </w:rPr>
  </w:style>
  <w:style w:type="paragraph" w:styleId="Naslov">
    <w:name w:val="Title"/>
    <w:basedOn w:val="Navaden"/>
    <w:next w:val="Navaden"/>
    <w:link w:val="NaslovZnak"/>
    <w:uiPriority w:val="10"/>
    <w:qFormat/>
    <w:rsid w:val="0076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6009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6009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6009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60095"/>
    <w:pPr>
      <w:spacing w:before="160"/>
      <w:jc w:val="center"/>
    </w:pPr>
    <w:rPr>
      <w:i/>
      <w:iCs/>
      <w:color w:val="404040" w:themeColor="text1" w:themeTint="BF"/>
    </w:rPr>
  </w:style>
  <w:style w:type="character" w:customStyle="1" w:styleId="CitatZnak">
    <w:name w:val="Citat Znak"/>
    <w:basedOn w:val="Privzetapisavaodstavka"/>
    <w:link w:val="Citat"/>
    <w:uiPriority w:val="29"/>
    <w:rsid w:val="00760095"/>
    <w:rPr>
      <w:i/>
      <w:iCs/>
      <w:color w:val="404040" w:themeColor="text1" w:themeTint="BF"/>
    </w:rPr>
  </w:style>
  <w:style w:type="paragraph" w:styleId="Odstavekseznama">
    <w:name w:val="List Paragraph"/>
    <w:basedOn w:val="Navaden"/>
    <w:uiPriority w:val="34"/>
    <w:qFormat/>
    <w:rsid w:val="00760095"/>
    <w:pPr>
      <w:ind w:left="720"/>
      <w:contextualSpacing/>
    </w:pPr>
  </w:style>
  <w:style w:type="character" w:styleId="Intenzivenpoudarek">
    <w:name w:val="Intense Emphasis"/>
    <w:basedOn w:val="Privzetapisavaodstavka"/>
    <w:uiPriority w:val="21"/>
    <w:qFormat/>
    <w:rsid w:val="00760095"/>
    <w:rPr>
      <w:i/>
      <w:iCs/>
      <w:color w:val="0F4761" w:themeColor="accent1" w:themeShade="BF"/>
    </w:rPr>
  </w:style>
  <w:style w:type="paragraph" w:styleId="Intenzivencitat">
    <w:name w:val="Intense Quote"/>
    <w:basedOn w:val="Navaden"/>
    <w:next w:val="Navaden"/>
    <w:link w:val="IntenzivencitatZnak"/>
    <w:uiPriority w:val="30"/>
    <w:qFormat/>
    <w:rsid w:val="0076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60095"/>
    <w:rPr>
      <w:i/>
      <w:iCs/>
      <w:color w:val="0F4761" w:themeColor="accent1" w:themeShade="BF"/>
    </w:rPr>
  </w:style>
  <w:style w:type="character" w:styleId="Intenzivensklic">
    <w:name w:val="Intense Reference"/>
    <w:basedOn w:val="Privzetapisavaodstavka"/>
    <w:uiPriority w:val="32"/>
    <w:qFormat/>
    <w:rsid w:val="00760095"/>
    <w:rPr>
      <w:b/>
      <w:bCs/>
      <w:smallCaps/>
      <w:color w:val="0F4761" w:themeColor="accent1" w:themeShade="BF"/>
      <w:spacing w:val="5"/>
    </w:rPr>
  </w:style>
  <w:style w:type="paragraph" w:styleId="Glava">
    <w:name w:val="header"/>
    <w:basedOn w:val="Navaden"/>
    <w:link w:val="GlavaZnak"/>
    <w:uiPriority w:val="99"/>
    <w:unhideWhenUsed/>
    <w:rsid w:val="00B01858"/>
    <w:pPr>
      <w:tabs>
        <w:tab w:val="center" w:pos="4536"/>
        <w:tab w:val="right" w:pos="9072"/>
      </w:tabs>
      <w:spacing w:after="0" w:line="240" w:lineRule="auto"/>
    </w:pPr>
  </w:style>
  <w:style w:type="character" w:customStyle="1" w:styleId="GlavaZnak">
    <w:name w:val="Glava Znak"/>
    <w:basedOn w:val="Privzetapisavaodstavka"/>
    <w:link w:val="Glava"/>
    <w:uiPriority w:val="99"/>
    <w:rsid w:val="00B01858"/>
  </w:style>
  <w:style w:type="paragraph" w:styleId="Noga">
    <w:name w:val="footer"/>
    <w:basedOn w:val="Navaden"/>
    <w:link w:val="NogaZnak"/>
    <w:uiPriority w:val="99"/>
    <w:unhideWhenUsed/>
    <w:rsid w:val="00B01858"/>
    <w:pPr>
      <w:tabs>
        <w:tab w:val="center" w:pos="4536"/>
        <w:tab w:val="right" w:pos="9072"/>
      </w:tabs>
      <w:spacing w:after="0" w:line="240" w:lineRule="auto"/>
    </w:pPr>
  </w:style>
  <w:style w:type="character" w:customStyle="1" w:styleId="NogaZnak">
    <w:name w:val="Noga Znak"/>
    <w:basedOn w:val="Privzetapisavaodstavka"/>
    <w:link w:val="Noga"/>
    <w:uiPriority w:val="99"/>
    <w:rsid w:val="00B01858"/>
  </w:style>
  <w:style w:type="paragraph" w:customStyle="1" w:styleId="paragraph">
    <w:name w:val="paragraph"/>
    <w:basedOn w:val="Navaden"/>
    <w:rsid w:val="00F3190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normaltextrun">
    <w:name w:val="normaltextrun"/>
    <w:basedOn w:val="Privzetapisavaodstavka"/>
    <w:rsid w:val="00F31905"/>
  </w:style>
  <w:style w:type="character" w:customStyle="1" w:styleId="eop">
    <w:name w:val="eop"/>
    <w:basedOn w:val="Privzetapisavaodstavka"/>
    <w:rsid w:val="00F31905"/>
  </w:style>
  <w:style w:type="paragraph" w:styleId="Navadensplet">
    <w:name w:val="Normal (Web)"/>
    <w:basedOn w:val="Navaden"/>
    <w:uiPriority w:val="99"/>
    <w:unhideWhenUsed/>
    <w:rsid w:val="002A1012"/>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07028">
      <w:bodyDiv w:val="1"/>
      <w:marLeft w:val="0"/>
      <w:marRight w:val="0"/>
      <w:marTop w:val="0"/>
      <w:marBottom w:val="0"/>
      <w:divBdr>
        <w:top w:val="none" w:sz="0" w:space="0" w:color="auto"/>
        <w:left w:val="none" w:sz="0" w:space="0" w:color="auto"/>
        <w:bottom w:val="none" w:sz="0" w:space="0" w:color="auto"/>
        <w:right w:val="none" w:sz="0" w:space="0" w:color="auto"/>
      </w:divBdr>
    </w:div>
    <w:div w:id="1030765246">
      <w:bodyDiv w:val="1"/>
      <w:marLeft w:val="0"/>
      <w:marRight w:val="0"/>
      <w:marTop w:val="0"/>
      <w:marBottom w:val="0"/>
      <w:divBdr>
        <w:top w:val="none" w:sz="0" w:space="0" w:color="auto"/>
        <w:left w:val="none" w:sz="0" w:space="0" w:color="auto"/>
        <w:bottom w:val="none" w:sz="0" w:space="0" w:color="auto"/>
        <w:right w:val="none" w:sz="0" w:space="0" w:color="auto"/>
      </w:divBdr>
      <w:divsChild>
        <w:div w:id="1091051797">
          <w:marLeft w:val="0"/>
          <w:marRight w:val="0"/>
          <w:marTop w:val="0"/>
          <w:marBottom w:val="0"/>
          <w:divBdr>
            <w:top w:val="none" w:sz="0" w:space="0" w:color="auto"/>
            <w:left w:val="none" w:sz="0" w:space="0" w:color="auto"/>
            <w:bottom w:val="none" w:sz="0" w:space="0" w:color="auto"/>
            <w:right w:val="none" w:sz="0" w:space="0" w:color="auto"/>
          </w:divBdr>
        </w:div>
        <w:div w:id="1166478646">
          <w:marLeft w:val="0"/>
          <w:marRight w:val="0"/>
          <w:marTop w:val="0"/>
          <w:marBottom w:val="0"/>
          <w:divBdr>
            <w:top w:val="none" w:sz="0" w:space="0" w:color="auto"/>
            <w:left w:val="none" w:sz="0" w:space="0" w:color="auto"/>
            <w:bottom w:val="none" w:sz="0" w:space="0" w:color="auto"/>
            <w:right w:val="none" w:sz="0" w:space="0" w:color="auto"/>
          </w:divBdr>
        </w:div>
        <w:div w:id="1563978235">
          <w:marLeft w:val="0"/>
          <w:marRight w:val="0"/>
          <w:marTop w:val="0"/>
          <w:marBottom w:val="0"/>
          <w:divBdr>
            <w:top w:val="none" w:sz="0" w:space="0" w:color="auto"/>
            <w:left w:val="none" w:sz="0" w:space="0" w:color="auto"/>
            <w:bottom w:val="none" w:sz="0" w:space="0" w:color="auto"/>
            <w:right w:val="none" w:sz="0" w:space="0" w:color="auto"/>
          </w:divBdr>
        </w:div>
        <w:div w:id="1923561591">
          <w:marLeft w:val="0"/>
          <w:marRight w:val="0"/>
          <w:marTop w:val="0"/>
          <w:marBottom w:val="0"/>
          <w:divBdr>
            <w:top w:val="none" w:sz="0" w:space="0" w:color="auto"/>
            <w:left w:val="none" w:sz="0" w:space="0" w:color="auto"/>
            <w:bottom w:val="none" w:sz="0" w:space="0" w:color="auto"/>
            <w:right w:val="none" w:sz="0" w:space="0" w:color="auto"/>
          </w:divBdr>
        </w:div>
      </w:divsChild>
    </w:div>
    <w:div w:id="1270040133">
      <w:bodyDiv w:val="1"/>
      <w:marLeft w:val="0"/>
      <w:marRight w:val="0"/>
      <w:marTop w:val="0"/>
      <w:marBottom w:val="0"/>
      <w:divBdr>
        <w:top w:val="none" w:sz="0" w:space="0" w:color="auto"/>
        <w:left w:val="none" w:sz="0" w:space="0" w:color="auto"/>
        <w:bottom w:val="none" w:sz="0" w:space="0" w:color="auto"/>
        <w:right w:val="none" w:sz="0" w:space="0" w:color="auto"/>
      </w:divBdr>
    </w:div>
    <w:div w:id="1397824645">
      <w:bodyDiv w:val="1"/>
      <w:marLeft w:val="0"/>
      <w:marRight w:val="0"/>
      <w:marTop w:val="0"/>
      <w:marBottom w:val="0"/>
      <w:divBdr>
        <w:top w:val="none" w:sz="0" w:space="0" w:color="auto"/>
        <w:left w:val="none" w:sz="0" w:space="0" w:color="auto"/>
        <w:bottom w:val="none" w:sz="0" w:space="0" w:color="auto"/>
        <w:right w:val="none" w:sz="0" w:space="0" w:color="auto"/>
      </w:divBdr>
      <w:divsChild>
        <w:div w:id="1549107147">
          <w:marLeft w:val="0"/>
          <w:marRight w:val="0"/>
          <w:marTop w:val="0"/>
          <w:marBottom w:val="0"/>
          <w:divBdr>
            <w:top w:val="none" w:sz="0" w:space="0" w:color="auto"/>
            <w:left w:val="none" w:sz="0" w:space="0" w:color="auto"/>
            <w:bottom w:val="none" w:sz="0" w:space="0" w:color="auto"/>
            <w:right w:val="none" w:sz="0" w:space="0" w:color="auto"/>
          </w:divBdr>
        </w:div>
        <w:div w:id="745566865">
          <w:marLeft w:val="0"/>
          <w:marRight w:val="0"/>
          <w:marTop w:val="0"/>
          <w:marBottom w:val="0"/>
          <w:divBdr>
            <w:top w:val="none" w:sz="0" w:space="0" w:color="auto"/>
            <w:left w:val="none" w:sz="0" w:space="0" w:color="auto"/>
            <w:bottom w:val="none" w:sz="0" w:space="0" w:color="auto"/>
            <w:right w:val="none" w:sz="0" w:space="0" w:color="auto"/>
          </w:divBdr>
        </w:div>
        <w:div w:id="1064792835">
          <w:marLeft w:val="0"/>
          <w:marRight w:val="0"/>
          <w:marTop w:val="0"/>
          <w:marBottom w:val="0"/>
          <w:divBdr>
            <w:top w:val="none" w:sz="0" w:space="0" w:color="auto"/>
            <w:left w:val="none" w:sz="0" w:space="0" w:color="auto"/>
            <w:bottom w:val="none" w:sz="0" w:space="0" w:color="auto"/>
            <w:right w:val="none" w:sz="0" w:space="0" w:color="auto"/>
          </w:divBdr>
        </w:div>
      </w:divsChild>
    </w:div>
    <w:div w:id="1460224172">
      <w:bodyDiv w:val="1"/>
      <w:marLeft w:val="0"/>
      <w:marRight w:val="0"/>
      <w:marTop w:val="0"/>
      <w:marBottom w:val="0"/>
      <w:divBdr>
        <w:top w:val="none" w:sz="0" w:space="0" w:color="auto"/>
        <w:left w:val="none" w:sz="0" w:space="0" w:color="auto"/>
        <w:bottom w:val="none" w:sz="0" w:space="0" w:color="auto"/>
        <w:right w:val="none" w:sz="0" w:space="0" w:color="auto"/>
      </w:divBdr>
      <w:divsChild>
        <w:div w:id="2072851191">
          <w:marLeft w:val="0"/>
          <w:marRight w:val="0"/>
          <w:marTop w:val="0"/>
          <w:marBottom w:val="0"/>
          <w:divBdr>
            <w:top w:val="none" w:sz="0" w:space="0" w:color="auto"/>
            <w:left w:val="none" w:sz="0" w:space="0" w:color="auto"/>
            <w:bottom w:val="none" w:sz="0" w:space="0" w:color="auto"/>
            <w:right w:val="none" w:sz="0" w:space="0" w:color="auto"/>
          </w:divBdr>
        </w:div>
        <w:div w:id="1251045366">
          <w:marLeft w:val="0"/>
          <w:marRight w:val="0"/>
          <w:marTop w:val="0"/>
          <w:marBottom w:val="0"/>
          <w:divBdr>
            <w:top w:val="none" w:sz="0" w:space="0" w:color="auto"/>
            <w:left w:val="none" w:sz="0" w:space="0" w:color="auto"/>
            <w:bottom w:val="none" w:sz="0" w:space="0" w:color="auto"/>
            <w:right w:val="none" w:sz="0" w:space="0" w:color="auto"/>
          </w:divBdr>
        </w:div>
      </w:divsChild>
    </w:div>
    <w:div w:id="1717310081">
      <w:bodyDiv w:val="1"/>
      <w:marLeft w:val="0"/>
      <w:marRight w:val="0"/>
      <w:marTop w:val="0"/>
      <w:marBottom w:val="0"/>
      <w:divBdr>
        <w:top w:val="none" w:sz="0" w:space="0" w:color="auto"/>
        <w:left w:val="none" w:sz="0" w:space="0" w:color="auto"/>
        <w:bottom w:val="none" w:sz="0" w:space="0" w:color="auto"/>
        <w:right w:val="none" w:sz="0" w:space="0" w:color="auto"/>
      </w:divBdr>
    </w:div>
    <w:div w:id="1858539107">
      <w:bodyDiv w:val="1"/>
      <w:marLeft w:val="0"/>
      <w:marRight w:val="0"/>
      <w:marTop w:val="0"/>
      <w:marBottom w:val="0"/>
      <w:divBdr>
        <w:top w:val="none" w:sz="0" w:space="0" w:color="auto"/>
        <w:left w:val="none" w:sz="0" w:space="0" w:color="auto"/>
        <w:bottom w:val="none" w:sz="0" w:space="0" w:color="auto"/>
        <w:right w:val="none" w:sz="0" w:space="0" w:color="auto"/>
      </w:divBdr>
    </w:div>
    <w:div w:id="2036929003">
      <w:bodyDiv w:val="1"/>
      <w:marLeft w:val="0"/>
      <w:marRight w:val="0"/>
      <w:marTop w:val="0"/>
      <w:marBottom w:val="0"/>
      <w:divBdr>
        <w:top w:val="none" w:sz="0" w:space="0" w:color="auto"/>
        <w:left w:val="none" w:sz="0" w:space="0" w:color="auto"/>
        <w:bottom w:val="none" w:sz="0" w:space="0" w:color="auto"/>
        <w:right w:val="none" w:sz="0" w:space="0" w:color="auto"/>
      </w:divBdr>
    </w:div>
    <w:div w:id="2048479477">
      <w:bodyDiv w:val="1"/>
      <w:marLeft w:val="0"/>
      <w:marRight w:val="0"/>
      <w:marTop w:val="0"/>
      <w:marBottom w:val="0"/>
      <w:divBdr>
        <w:top w:val="none" w:sz="0" w:space="0" w:color="auto"/>
        <w:left w:val="none" w:sz="0" w:space="0" w:color="auto"/>
        <w:bottom w:val="none" w:sz="0" w:space="0" w:color="auto"/>
        <w:right w:val="none" w:sz="0" w:space="0" w:color="auto"/>
      </w:divBdr>
      <w:divsChild>
        <w:div w:id="1455829462">
          <w:marLeft w:val="0"/>
          <w:marRight w:val="0"/>
          <w:marTop w:val="0"/>
          <w:marBottom w:val="0"/>
          <w:divBdr>
            <w:top w:val="none" w:sz="0" w:space="0" w:color="auto"/>
            <w:left w:val="none" w:sz="0" w:space="0" w:color="auto"/>
            <w:bottom w:val="none" w:sz="0" w:space="0" w:color="auto"/>
            <w:right w:val="none" w:sz="0" w:space="0" w:color="auto"/>
          </w:divBdr>
        </w:div>
        <w:div w:id="502014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ja.vajde@rra-koroska.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DCAD8-7B3D-4299-9590-7A915E4503DE}">
  <ds:schemaRefs>
    <ds:schemaRef ds:uri="http://schemas.microsoft.com/sharepoint/v3/contenttype/forms"/>
  </ds:schemaRefs>
</ds:datastoreItem>
</file>

<file path=customXml/itemProps2.xml><?xml version="1.0" encoding="utf-8"?>
<ds:datastoreItem xmlns:ds="http://schemas.openxmlformats.org/officeDocument/2006/customXml" ds:itemID="{4F6F31C8-0654-4710-B236-366AC0F9A2B4}">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4BECBF2E-8C79-4FAC-971A-BF21B289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802</Words>
  <Characters>4573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Ocepek</dc:creator>
  <cp:keywords/>
  <dc:description/>
  <cp:lastModifiedBy>Anja Vajde</cp:lastModifiedBy>
  <cp:revision>57</cp:revision>
  <dcterms:created xsi:type="dcterms:W3CDTF">2025-03-07T11:29:00Z</dcterms:created>
  <dcterms:modified xsi:type="dcterms:W3CDTF">2025-03-07T19:03:00Z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